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  <w:lang w:val="en-US" w:eastAsia="zh-CN"/>
        </w:rPr>
        <w:t>22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生命科学与技术学院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086000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生物与医药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f67生物工程概论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掌握生物工程的基本概念、特点、关键技术、我国生物工程及其产业的发展趋势。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（二）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基因工程、酶工程、细胞工程、发酵工程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生物分离工程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的概念及原理。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（三）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基因工程、酶工程、细胞工程、发酵工程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的相关技术及应用，尤其在食品加工及生物制药等方面的运用。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（四）生物活性成份提取、分离及纯化的基本原理及方法。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（五）生物产品中试放大的内容与方法及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  <w:lang w:val="en-US" w:eastAsia="zh-CN"/>
              </w:rPr>
              <w:t>GMP（Good Manufacturing Practice）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规程等。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val="en-US" w:eastAsia="zh-CN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不指定参考书目，具体考试范围以考试大纲为准</w:t>
            </w:r>
            <w:r>
              <w:rPr>
                <w:rFonts w:hint="eastAsia" w:eastAsia="华文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考试形式与</w:t>
            </w:r>
          </w:p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 xml:space="preserve"> 试卷结构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（一）试卷总分及考试时间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试卷总分为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100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分，考试时间为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分钟。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（二）答题方式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答题方式为闭卷、笔试。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（三）试卷题型结构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名词解释题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20分，共</w:t>
            </w:r>
            <w:r>
              <w:rPr>
                <w:rFonts w:hint="eastAsia" w:eastAsia="华文仿宋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题，</w:t>
            </w:r>
            <w:r>
              <w:rPr>
                <w:rFonts w:hint="eastAsia" w:eastAsia="华文仿宋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分/题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2、简答题（</w:t>
            </w:r>
            <w:r>
              <w:rPr>
                <w:rFonts w:hint="eastAsia" w:eastAsia="华文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分，共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题，</w:t>
            </w:r>
            <w:r>
              <w:rPr>
                <w:rFonts w:hint="eastAsia" w:eastAsia="华文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分/题）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论述题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eastAsia="华文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分，共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学科负责人签字：</w:t>
      </w:r>
      <w:r>
        <w:rPr>
          <w:rFonts w:ascii="华文仿宋" w:hAnsi="华文仿宋" w:eastAsia="华文仿宋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学院负责人签字： </w:t>
      </w:r>
    </w:p>
    <w:p>
      <w:pPr>
        <w:spacing w:line="400" w:lineRule="exact"/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（学院公章）</w:t>
      </w:r>
    </w:p>
    <w:p>
      <w:pPr>
        <w:spacing w:line="400" w:lineRule="exact"/>
        <w:ind w:firstLine="5600" w:firstLineChars="2000"/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A"/>
    <w:rsid w:val="0018225F"/>
    <w:rsid w:val="00625DBE"/>
    <w:rsid w:val="007F2BDF"/>
    <w:rsid w:val="007F691D"/>
    <w:rsid w:val="00E442EA"/>
    <w:rsid w:val="032125A6"/>
    <w:rsid w:val="037D6BA7"/>
    <w:rsid w:val="048210FF"/>
    <w:rsid w:val="06AB1F89"/>
    <w:rsid w:val="0818547E"/>
    <w:rsid w:val="097E2E47"/>
    <w:rsid w:val="1F6613ED"/>
    <w:rsid w:val="29C81760"/>
    <w:rsid w:val="2C332CB6"/>
    <w:rsid w:val="32BA4AD3"/>
    <w:rsid w:val="43A50E39"/>
    <w:rsid w:val="43B53B0A"/>
    <w:rsid w:val="456F515C"/>
    <w:rsid w:val="5A263623"/>
    <w:rsid w:val="668F3673"/>
    <w:rsid w:val="70FA0882"/>
    <w:rsid w:val="748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418</Words>
  <Characters>459</Characters>
  <Lines>2</Lines>
  <Paragraphs>1</Paragraphs>
  <TotalTime>8</TotalTime>
  <ScaleCrop>false</ScaleCrop>
  <LinksUpToDate>false</LinksUpToDate>
  <CharactersWithSpaces>489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2018-07-11T08:21:00Z</dcterms:created>
  <dc:creator>HE</dc:creator>
  <cp:lastModifiedBy>粒粒橙</cp:lastModifiedBy>
  <dcterms:modified xsi:type="dcterms:W3CDTF">2022-03-28T06:30:58Z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7EBB936B809D4FD6BE0FD694401AB661</vt:lpwstr>
  </property>
</Properties>
</file>