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25" w:leftChars="-250"/>
        <w:jc w:val="center"/>
        <w:rPr>
          <w:rFonts w:eastAsia="隶书"/>
          <w:b/>
          <w:sz w:val="44"/>
          <w:szCs w:val="44"/>
        </w:rPr>
      </w:pPr>
      <w:r>
        <w:rPr>
          <w:rFonts w:hint="eastAsia" w:eastAsia="隶书"/>
          <w:b/>
          <w:sz w:val="44"/>
          <w:szCs w:val="44"/>
        </w:rPr>
        <w:t xml:space="preserve">   </w:t>
      </w:r>
      <w:r>
        <w:rPr>
          <w:rFonts w:eastAsia="隶书"/>
          <w:b/>
          <w:sz w:val="44"/>
          <w:szCs w:val="44"/>
        </w:rPr>
        <w:t>20</w:t>
      </w:r>
      <w:r>
        <w:rPr>
          <w:rFonts w:hint="eastAsia" w:eastAsia="隶书"/>
          <w:b/>
          <w:sz w:val="44"/>
          <w:szCs w:val="44"/>
        </w:rPr>
        <w:t>2</w:t>
      </w:r>
      <w:r>
        <w:rPr>
          <w:rFonts w:hint="eastAsia" w:eastAsia="隶书"/>
          <w:b/>
          <w:sz w:val="44"/>
          <w:szCs w:val="44"/>
          <w:lang w:val="en-US" w:eastAsia="zh-CN"/>
        </w:rPr>
        <w:t>4</w:t>
      </w:r>
      <w:r>
        <w:rPr>
          <w:rFonts w:hint="eastAsia" w:eastAsia="隶书"/>
          <w:b/>
          <w:sz w:val="44"/>
          <w:szCs w:val="44"/>
        </w:rPr>
        <w:t>年硕士研究生入学考试复试科目大纲</w:t>
      </w:r>
    </w:p>
    <w:tbl>
      <w:tblPr>
        <w:tblStyle w:val="4"/>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考试科目代码及名称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sz w:val="24"/>
              </w:rPr>
            </w:pPr>
            <w:r>
              <w:rPr>
                <w:rFonts w:hint="eastAsia" w:ascii="宋体"/>
                <w:sz w:val="24"/>
              </w:rPr>
              <w:t>生命科学与技术学院</w:t>
            </w:r>
          </w:p>
        </w:tc>
        <w:tc>
          <w:tcPr>
            <w:tcW w:w="19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rPr>
            </w:pPr>
            <w:r>
              <w:rPr>
                <w:rFonts w:hint="eastAsia"/>
                <w:sz w:val="24"/>
              </w:rPr>
              <w:t>071300</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rPr>
            </w:pPr>
            <w:r>
              <w:rPr>
                <w:rFonts w:hint="eastAsia"/>
                <w:sz w:val="24"/>
              </w:rPr>
              <w:t>生态学</w:t>
            </w:r>
          </w:p>
        </w:tc>
        <w:tc>
          <w:tcPr>
            <w:tcW w:w="298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24"/>
              </w:rPr>
            </w:pPr>
            <w:r>
              <w:rPr>
                <w:rFonts w:hint="eastAsia"/>
                <w:sz w:val="24"/>
              </w:rPr>
              <w:t>f14</w:t>
            </w:r>
            <w:r>
              <w:rPr>
                <w:sz w:val="24"/>
              </w:rPr>
              <w:t xml:space="preserve"> 森林</w:t>
            </w:r>
            <w:r>
              <w:rPr>
                <w:rFonts w:hint="eastAsia"/>
                <w:sz w:val="24"/>
              </w:rPr>
              <w:t>生态学及研究方法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17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华文仿宋" w:hAnsi="华文仿宋" w:eastAsia="华文仿宋"/>
                <w:b/>
                <w:sz w:val="28"/>
                <w:szCs w:val="28"/>
              </w:rPr>
            </w:pPr>
          </w:p>
          <w:p>
            <w:pPr>
              <w:spacing w:line="288" w:lineRule="auto"/>
              <w:jc w:val="center"/>
              <w:rPr>
                <w:rFonts w:ascii="华文仿宋" w:hAnsi="华文仿宋" w:eastAsia="华文仿宋"/>
                <w:b/>
                <w:sz w:val="28"/>
                <w:szCs w:val="28"/>
              </w:rPr>
            </w:pPr>
            <w:r>
              <w:rPr>
                <w:rFonts w:hint="eastAsia" w:ascii="华文仿宋" w:hAnsi="华文仿宋" w:eastAsia="华文仿宋"/>
                <w:b/>
                <w:sz w:val="28"/>
                <w:szCs w:val="28"/>
              </w:rPr>
              <w:t>一、考试内容</w:t>
            </w:r>
          </w:p>
          <w:p>
            <w:pPr>
              <w:wordWrap w:val="0"/>
              <w:spacing w:line="288" w:lineRule="auto"/>
              <w:jc w:val="center"/>
              <w:rPr>
                <w:rFonts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森林生态学是研究组成森林的不同生物种类之间及生物与外界环境之间相互关系的科学。内容主要包括个体生态——研究构成森林的各种林木与环境的生态关系;种群生态——研究森林生物种群的形成与变化规律、种内与种间关系;群落生态——研究群落的形成、演替与环境条件的动态关系;森林生态系统——研究生态系统中物质循环与能量流动转化规律;景观生态——研究景观要素、结构与功能的变化规律。</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一、森林与环境</w:t>
            </w:r>
          </w:p>
          <w:p>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掌握森林、环境的概念与类型；生态因子作用分析、生态因子的概念、生态因子的分类、生态因子作用的一般特征；掌握光的性质及其变化规律、光的生态作用、树种的耐荫性；掌握温度的变化规律、温度对植物的影响、树种对极端温度的适应、温度与树种分布；掌握水分因子、大气因子、土壤因子、地形因子及火因子的生态意义及其与森林的生态关系。</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二、种群及其基本特征</w:t>
            </w:r>
          </w:p>
          <w:p>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掌握种群的基本概念、种群的基本特征；掌握种群密度、空间结构；种群的出生率与死亡率；生命表</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三、群落种内与种间关系</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四、森林群落结构特征</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五、森林群落演替</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六、森林生态系统组成与结构</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七、森林生态系统的养分循环</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八、森林生态系统的能量流动</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九、森林生态系统类型及其分布</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十、森林景观生态原理</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十一、生物多样性原理与保护</w:t>
            </w:r>
          </w:p>
          <w:p>
            <w:pPr>
              <w:widowControl/>
              <w:shd w:val="clear" w:color="auto" w:fill="FFFFFF"/>
              <w:spacing w:line="360" w:lineRule="atLeast"/>
              <w:jc w:val="left"/>
              <w:rPr>
                <w:rFonts w:ascii="仿宋" w:hAnsi="仿宋" w:eastAsia="仿宋"/>
                <w:sz w:val="24"/>
              </w:rPr>
            </w:pPr>
            <w:r>
              <w:rPr>
                <w:rFonts w:hint="eastAsia" w:ascii="仿宋" w:hAnsi="仿宋" w:eastAsia="仿宋"/>
                <w:sz w:val="24"/>
              </w:rPr>
              <w:t>十二、全球气候变化与森林生态系统碳循环</w:t>
            </w:r>
          </w:p>
          <w:p>
            <w:pPr>
              <w:widowControl/>
              <w:shd w:val="clear" w:color="auto" w:fill="FFFFFF"/>
              <w:spacing w:line="360" w:lineRule="atLeast"/>
              <w:jc w:val="left"/>
              <w:rPr>
                <w:rFonts w:ascii="宋体" w:hAnsi="宋体"/>
                <w:sz w:val="24"/>
              </w:rPr>
            </w:pPr>
            <w:r>
              <w:rPr>
                <w:rFonts w:hint="eastAsia" w:ascii="仿宋" w:hAnsi="仿宋" w:eastAsia="仿宋"/>
                <w:sz w:val="24"/>
              </w:rPr>
              <w:t>十三、森林生态环境检测与效益评价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pPr>
              <w:wordWrap w:val="0"/>
              <w:spacing w:line="288" w:lineRule="auto"/>
              <w:jc w:val="center"/>
              <w:rPr>
                <w:rFonts w:ascii="华文仿宋" w:hAnsi="华文仿宋" w:eastAsia="华文仿宋"/>
                <w:sz w:val="28"/>
                <w:szCs w:val="28"/>
              </w:rPr>
            </w:pPr>
            <w:r>
              <w:rPr>
                <w:rFonts w:hint="eastAsia" w:ascii="华文仿宋" w:hAnsi="华文仿宋" w:eastAsia="华文仿宋"/>
                <w:b/>
                <w:bCs/>
                <w:sz w:val="28"/>
                <w:szCs w:val="28"/>
              </w:rPr>
              <w:t>二、参考书目</w:t>
            </w:r>
          </w:p>
        </w:tc>
        <w:tc>
          <w:tcPr>
            <w:tcW w:w="720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eastAsia="华文仿宋"/>
                <w:sz w:val="28"/>
                <w:szCs w:val="28"/>
              </w:rPr>
            </w:pPr>
            <w:r>
              <w:rPr>
                <w:rFonts w:hint="eastAsia" w:eastAsia="华文仿宋"/>
                <w:sz w:val="28"/>
                <w:szCs w:val="28"/>
              </w:rPr>
              <w:t>不指定参考书目，具体考试范围以考试大纲为准。</w:t>
            </w:r>
          </w:p>
        </w:tc>
      </w:tr>
    </w:tbl>
    <w:p>
      <w:pPr>
        <w:spacing w:line="400" w:lineRule="exact"/>
        <w:jc w:val="center"/>
        <w:rPr>
          <w:rFonts w:hint="eastAsia" w:ascii="华文仿宋" w:hAnsi="华文仿宋" w:eastAsia="华文仿宋"/>
          <w:sz w:val="28"/>
          <w:szCs w:val="28"/>
        </w:rPr>
      </w:pPr>
    </w:p>
    <w:p>
      <w:pPr>
        <w:spacing w:line="400" w:lineRule="exact"/>
        <w:jc w:val="center"/>
        <w:rPr>
          <w:rFonts w:ascii="华文仿宋" w:hAnsi="华文仿宋" w:eastAsia="华文仿宋"/>
          <w:sz w:val="28"/>
          <w:szCs w:val="28"/>
        </w:rPr>
      </w:pPr>
      <w:bookmarkStart w:id="0" w:name="_GoBack"/>
      <w:bookmarkEnd w:id="0"/>
      <w:r>
        <w:rPr>
          <w:rFonts w:hint="eastAsia" w:ascii="华文仿宋" w:hAnsi="华文仿宋" w:eastAsia="华文仿宋"/>
          <w:sz w:val="28"/>
          <w:szCs w:val="28"/>
        </w:rPr>
        <w:t>学科负责人签字：</w:t>
      </w:r>
      <w:r>
        <w:rPr>
          <w:rFonts w:ascii="华文仿宋" w:hAnsi="华文仿宋" w:eastAsia="华文仿宋"/>
          <w:sz w:val="28"/>
          <w:szCs w:val="28"/>
        </w:rPr>
        <w:t xml:space="preserve">                 </w:t>
      </w:r>
      <w:r>
        <w:rPr>
          <w:rFonts w:hint="eastAsia" w:ascii="华文仿宋" w:hAnsi="华文仿宋" w:eastAsia="华文仿宋"/>
          <w:sz w:val="28"/>
          <w:szCs w:val="28"/>
        </w:rPr>
        <w:t>学院负责人签字：</w:t>
      </w:r>
    </w:p>
    <w:p>
      <w:pPr>
        <w:spacing w:line="400" w:lineRule="exact"/>
        <w:ind w:firstLine="5600" w:firstLineChars="2000"/>
        <w:rPr>
          <w:rFonts w:ascii="华文仿宋" w:hAnsi="华文仿宋" w:eastAsia="华文仿宋"/>
          <w:sz w:val="28"/>
          <w:szCs w:val="28"/>
        </w:rPr>
      </w:pPr>
      <w:r>
        <w:rPr>
          <w:rFonts w:hint="eastAsia" w:ascii="华文仿宋" w:hAnsi="华文仿宋" w:eastAsia="华文仿宋"/>
          <w:sz w:val="28"/>
          <w:szCs w:val="28"/>
        </w:rPr>
        <w:t>（学院公章）</w:t>
      </w:r>
    </w:p>
    <w:p>
      <w:pPr>
        <w:spacing w:line="400" w:lineRule="exact"/>
        <w:ind w:firstLine="5600" w:firstLineChars="2000"/>
      </w:pPr>
      <w:r>
        <w:rPr>
          <w:rFonts w:hint="eastAsia" w:ascii="华文仿宋" w:hAnsi="华文仿宋" w:eastAsia="华文仿宋"/>
          <w:sz w:val="28"/>
          <w:szCs w:val="28"/>
        </w:rPr>
        <w:t>年   月   日</w:t>
      </w:r>
    </w:p>
    <w:sectPr>
      <w:headerReference r:id="rId3"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5NDEwZjIzZTRhZGRlYjRlZDgzMWZjZmRiZTllMmIifQ=="/>
  </w:docVars>
  <w:rsids>
    <w:rsidRoot w:val="00E442EA"/>
    <w:rsid w:val="000338E8"/>
    <w:rsid w:val="000C4301"/>
    <w:rsid w:val="0018225F"/>
    <w:rsid w:val="003678A3"/>
    <w:rsid w:val="003B3EB5"/>
    <w:rsid w:val="00625DBE"/>
    <w:rsid w:val="006E6FA5"/>
    <w:rsid w:val="007F2BDF"/>
    <w:rsid w:val="007F691D"/>
    <w:rsid w:val="00B1796D"/>
    <w:rsid w:val="00C86DBE"/>
    <w:rsid w:val="00D57148"/>
    <w:rsid w:val="00D60AE4"/>
    <w:rsid w:val="00E442EA"/>
    <w:rsid w:val="10E478AE"/>
    <w:rsid w:val="158104E6"/>
    <w:rsid w:val="1D1D7FC7"/>
    <w:rsid w:val="37706597"/>
    <w:rsid w:val="385414EE"/>
    <w:rsid w:val="50EF7546"/>
    <w:rsid w:val="5B1B59F7"/>
    <w:rsid w:val="61ED665F"/>
    <w:rsid w:val="7EDA3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link w:val="3"/>
    <w:qFormat/>
    <w:uiPriority w:val="99"/>
    <w:rPr>
      <w:sz w:val="18"/>
      <w:szCs w:val="18"/>
    </w:rPr>
  </w:style>
  <w:style w:type="character" w:customStyle="1" w:styleId="7">
    <w:name w:val="页眉 Char1"/>
    <w:basedOn w:val="5"/>
    <w:semiHidden/>
    <w:uiPriority w:val="99"/>
    <w:rPr>
      <w:rFonts w:ascii="Times New Roman" w:hAnsi="Times New Roman" w:eastAsia="宋体" w:cs="Times New Roman"/>
      <w:sz w:val="18"/>
      <w:szCs w:val="18"/>
    </w:rPr>
  </w:style>
  <w:style w:type="paragraph" w:styleId="8">
    <w:name w:val="List Paragraph"/>
    <w:basedOn w:val="1"/>
    <w:qFormat/>
    <w:uiPriority w:val="0"/>
    <w:pPr>
      <w:ind w:firstLine="420" w:firstLineChars="200"/>
    </w:pPr>
  </w:style>
  <w:style w:type="character" w:customStyle="1" w:styleId="9">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749</Words>
  <Characters>762</Characters>
  <Lines>6</Lines>
  <Paragraphs>1</Paragraphs>
  <TotalTime>1</TotalTime>
  <ScaleCrop>false</ScaleCrop>
  <LinksUpToDate>false</LinksUpToDate>
  <CharactersWithSpaces>791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2018-07-11T08:21:00Z</dcterms:created>
  <dc:creator>HE</dc:creator>
  <cp:lastModifiedBy>粒粒橙</cp:lastModifiedBy>
  <dcterms:modified xsi:type="dcterms:W3CDTF">2024-03-05T01:43:11Z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F9707F8375274C019085ECA6D2BDE2EB</vt:lpwstr>
  </property>
</Properties>
</file>